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33" w:rsidRPr="00BC6633" w:rsidRDefault="00BC6633" w:rsidP="00BC6633">
      <w:pPr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6633">
        <w:rPr>
          <w:rFonts w:ascii="Times New Roman" w:hAnsi="Times New Roman" w:cs="Times New Roman"/>
          <w:sz w:val="28"/>
          <w:szCs w:val="28"/>
        </w:rPr>
        <w:t xml:space="preserve">Проект «Повышение доступа к лечению для самой уязвимой группы ЛЖВ Волгограда», поддержанный международной фармацевтической компанией </w:t>
      </w:r>
      <w:r w:rsidRPr="00BC6633">
        <w:rPr>
          <w:rFonts w:ascii="Times New Roman" w:hAnsi="Times New Roman" w:cs="Times New Roman"/>
          <w:sz w:val="28"/>
          <w:szCs w:val="28"/>
          <w:shd w:val="clear" w:color="auto" w:fill="FFFFFF"/>
        </w:rPr>
        <w:t>GSK (</w:t>
      </w:r>
      <w:proofErr w:type="spellStart"/>
      <w:r w:rsidRPr="00BC6633">
        <w:rPr>
          <w:rFonts w:ascii="Times New Roman" w:hAnsi="Times New Roman" w:cs="Times New Roman"/>
          <w:sz w:val="28"/>
          <w:szCs w:val="28"/>
          <w:shd w:val="clear" w:color="auto" w:fill="FFFFFF"/>
        </w:rPr>
        <w:t>GlaxoSmithKline</w:t>
      </w:r>
      <w:proofErr w:type="spellEnd"/>
      <w:r w:rsidRPr="00BC66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C6633">
        <w:rPr>
          <w:rFonts w:ascii="Times New Roman" w:hAnsi="Times New Roman" w:cs="Times New Roman"/>
          <w:sz w:val="28"/>
          <w:szCs w:val="28"/>
          <w:shd w:val="clear" w:color="auto" w:fill="FFFFFF"/>
        </w:rPr>
        <w:t>ГлаксоСмитКляйн</w:t>
      </w:r>
      <w:proofErr w:type="spellEnd"/>
      <w:r w:rsidRPr="00BC6633">
        <w:rPr>
          <w:rFonts w:ascii="Times New Roman" w:hAnsi="Times New Roman" w:cs="Times New Roman"/>
          <w:sz w:val="28"/>
          <w:szCs w:val="28"/>
          <w:shd w:val="clear" w:color="auto" w:fill="FFFFFF"/>
        </w:rPr>
        <w:t>) (01.07.2019-31.12.2019)</w:t>
      </w:r>
    </w:p>
    <w:p w:rsidR="00BC6633" w:rsidRPr="00BC6633" w:rsidRDefault="00BC6633" w:rsidP="00BC6633">
      <w:pPr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6633" w:rsidRPr="00BC6633" w:rsidRDefault="00BC6633" w:rsidP="00BC663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C6633">
        <w:rPr>
          <w:rFonts w:ascii="Times New Roman" w:hAnsi="Times New Roman" w:cs="Times New Roman"/>
          <w:bCs/>
          <w:sz w:val="28"/>
          <w:szCs w:val="28"/>
        </w:rPr>
        <w:t xml:space="preserve"> Описание результатов, достигнутых в рамках проекта </w:t>
      </w:r>
    </w:p>
    <w:p w:rsidR="00BC6633" w:rsidRPr="00BC6633" w:rsidRDefault="00BC6633" w:rsidP="00BC6633">
      <w:pPr>
        <w:pStyle w:val="a3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  <w:lang w:val="ru-RU"/>
        </w:rPr>
      </w:pPr>
      <w:r w:rsidRPr="00BC6633">
        <w:rPr>
          <w:bCs/>
          <w:sz w:val="28"/>
          <w:szCs w:val="28"/>
          <w:lang w:val="ru-RU"/>
        </w:rPr>
        <w:t>Проведено консультирование 611 ВИЧ-инфицированных потребителей наркотиков Волгограда. Консультирование проводили три социальных работника (равных консультанта), психолог и врач. Консультирование представителей целевых групп сотрудниками проекта осуществлялось на улицах города 2 раза в неделю (вторник и четверг) и в офисе ВРОО «Мария</w:t>
      </w:r>
      <w:proofErr w:type="gramStart"/>
      <w:r w:rsidRPr="00BC6633">
        <w:rPr>
          <w:bCs/>
          <w:sz w:val="28"/>
          <w:szCs w:val="28"/>
          <w:lang w:val="ru-RU"/>
        </w:rPr>
        <w:t>»-</w:t>
      </w:r>
      <w:proofErr w:type="gramEnd"/>
      <w:r w:rsidRPr="00BC6633">
        <w:rPr>
          <w:bCs/>
          <w:sz w:val="28"/>
          <w:szCs w:val="28"/>
          <w:lang w:val="ru-RU"/>
        </w:rPr>
        <w:t xml:space="preserve">МПН 3 раза в неделю (понедельник, среда, пятница, иногда – суббота). При консультировании клиенты проекта обеспечивались информационными материалами по приверженности АРВТ, побочным эффектам лечения, повышению качества жизни </w:t>
      </w:r>
      <w:proofErr w:type="gramStart"/>
      <w:r w:rsidRPr="00BC6633">
        <w:rPr>
          <w:bCs/>
          <w:sz w:val="28"/>
          <w:szCs w:val="28"/>
          <w:lang w:val="ru-RU"/>
        </w:rPr>
        <w:t>ВИЧ-инфицированных</w:t>
      </w:r>
      <w:proofErr w:type="gramEnd"/>
      <w:r w:rsidRPr="00BC6633">
        <w:rPr>
          <w:bCs/>
          <w:sz w:val="28"/>
          <w:szCs w:val="28"/>
          <w:lang w:val="ru-RU"/>
        </w:rPr>
        <w:t>, профилактике ВИЧ-инфекции от матери ребенку. Информационными материалами обеспечены все 611 клиентов проекта (распространено 1050 материалов различной тематике учитывая запросы клиентов).</w:t>
      </w:r>
    </w:p>
    <w:p w:rsidR="00BC6633" w:rsidRPr="00BC6633" w:rsidRDefault="00BC6633" w:rsidP="00BC6633">
      <w:pPr>
        <w:pStyle w:val="a3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  <w:lang w:val="ru-RU"/>
        </w:rPr>
      </w:pPr>
      <w:r w:rsidRPr="00BC6633">
        <w:rPr>
          <w:bCs/>
          <w:sz w:val="28"/>
          <w:szCs w:val="28"/>
          <w:lang w:val="ru-RU"/>
        </w:rPr>
        <w:t xml:space="preserve">Выдано 120 направлений клиентам проекта в медицинские и социальные учреждения. Направления выдавались врачом, психологом и социальными работниками. Сопровождено в партнерские организации 63 человека тремя социальными работниками. Направление и сопровождение клиентов проекта осуществлялось в следующие организации: </w:t>
      </w:r>
      <w:proofErr w:type="gramStart"/>
      <w:r w:rsidRPr="00BC6633">
        <w:rPr>
          <w:bCs/>
          <w:sz w:val="28"/>
          <w:szCs w:val="28"/>
          <w:lang w:val="ru-RU"/>
        </w:rPr>
        <w:t>ГБУЗ «Волгоградский областной Центр по профилактике и борьбе со СПИД и инфекционными заболеваниями», ГБУЗ «Волгоградский областной клинический наркологический диспансер» (в 4 структурных подразделения, находящихся в разных районах Волгограда), ГБУЗ «Волгоградский областной противотуберкулезный диспансер» (в 3 структурных подразделения, находящихся в разных районах Волгограда) в ГУЗ «Клиническая больница скорой медицинской помощи №7», в ГУЗ «Клиническая больница скорой медицинской помощи №25» в ГУЗ</w:t>
      </w:r>
      <w:proofErr w:type="gramEnd"/>
      <w:r w:rsidRPr="00BC6633">
        <w:rPr>
          <w:bCs/>
          <w:sz w:val="28"/>
          <w:szCs w:val="28"/>
          <w:lang w:val="ru-RU"/>
        </w:rPr>
        <w:t xml:space="preserve"> «Клиническая больница скорой медицинской помощи №15», ГУЗ «Клиническая больница №5), женская консультация ГУЗ «Родильный дом №2», женская консультация ГУЗ «Поликлиника №4», женская консультация ГУЗ «Городская клиническая больница №1», ГБУЗ «Волгоградский областной клинический кожно-венерологический диспансер», ГКУ «Центр социальной защиты населения по Ворошиловскому району Волгограда», ГКУ </w:t>
      </w:r>
      <w:proofErr w:type="gramStart"/>
      <w:r w:rsidRPr="00BC6633">
        <w:rPr>
          <w:bCs/>
          <w:sz w:val="28"/>
          <w:szCs w:val="28"/>
          <w:lang w:val="ru-RU"/>
        </w:rPr>
        <w:t>СО</w:t>
      </w:r>
      <w:proofErr w:type="gramEnd"/>
      <w:r w:rsidRPr="00BC6633">
        <w:rPr>
          <w:bCs/>
          <w:sz w:val="28"/>
          <w:szCs w:val="28"/>
          <w:lang w:val="ru-RU"/>
        </w:rPr>
        <w:t xml:space="preserve"> «Ворошиловский центр </w:t>
      </w:r>
      <w:r w:rsidRPr="00BC6633">
        <w:rPr>
          <w:bCs/>
          <w:sz w:val="28"/>
          <w:szCs w:val="28"/>
          <w:lang w:val="ru-RU"/>
        </w:rPr>
        <w:lastRenderedPageBreak/>
        <w:t xml:space="preserve">социального обслуживания населения». </w:t>
      </w:r>
      <w:proofErr w:type="gramStart"/>
      <w:r w:rsidRPr="00BC6633">
        <w:rPr>
          <w:bCs/>
          <w:sz w:val="28"/>
          <w:szCs w:val="28"/>
          <w:lang w:val="ru-RU"/>
        </w:rPr>
        <w:t xml:space="preserve">Социальное сопровождение клиентов осуществлялось на общественном транспорте с использованием проездных билетов: один проездной для социального работника, другой – для сопровождаемого клиента).  </w:t>
      </w:r>
      <w:proofErr w:type="gramEnd"/>
    </w:p>
    <w:p w:rsidR="00BC6633" w:rsidRPr="00BC6633" w:rsidRDefault="00BC6633" w:rsidP="00BC6633">
      <w:pPr>
        <w:pStyle w:val="a3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  <w:lang w:val="ru-RU"/>
        </w:rPr>
      </w:pPr>
      <w:r w:rsidRPr="00BC6633">
        <w:rPr>
          <w:bCs/>
          <w:sz w:val="28"/>
          <w:szCs w:val="28"/>
          <w:lang w:val="ru-RU"/>
        </w:rPr>
        <w:t xml:space="preserve">Доставлены препараты для лечения ВИЧ-инфекции (АРВТ) 21 </w:t>
      </w:r>
      <w:proofErr w:type="spellStart"/>
      <w:r w:rsidRPr="00BC6633">
        <w:rPr>
          <w:bCs/>
          <w:sz w:val="28"/>
          <w:szCs w:val="28"/>
          <w:lang w:val="ru-RU"/>
        </w:rPr>
        <w:t>маломобильному</w:t>
      </w:r>
      <w:proofErr w:type="spellEnd"/>
      <w:r w:rsidRPr="00BC6633">
        <w:rPr>
          <w:bCs/>
          <w:sz w:val="28"/>
          <w:szCs w:val="28"/>
          <w:lang w:val="ru-RU"/>
        </w:rPr>
        <w:t xml:space="preserve"> клиенту проекта. Препараты доставлялись из ГБУЗ «ВО ЦПБ СПИД и </w:t>
      </w:r>
      <w:proofErr w:type="gramStart"/>
      <w:r w:rsidRPr="00BC6633">
        <w:rPr>
          <w:bCs/>
          <w:sz w:val="28"/>
          <w:szCs w:val="28"/>
          <w:lang w:val="ru-RU"/>
        </w:rPr>
        <w:t>ИЗ</w:t>
      </w:r>
      <w:proofErr w:type="gramEnd"/>
      <w:r w:rsidRPr="00BC6633">
        <w:rPr>
          <w:bCs/>
          <w:sz w:val="28"/>
          <w:szCs w:val="28"/>
          <w:lang w:val="ru-RU"/>
        </w:rPr>
        <w:t xml:space="preserve">» по доверенности, полученной от клиента, на дом -14 клиентам и 7 – в стационары (5 - в ГБУЗ «Волгоградский областной противотуберкулезный диспансер», 2- в «Волгоградский областной клинический наркологический диспансер»). Препараты доставлялись социальными работниками на общественном транспорте с использованием проездных билетов.  </w:t>
      </w:r>
    </w:p>
    <w:p w:rsidR="00BC6633" w:rsidRPr="00BC6633" w:rsidRDefault="00BC6633" w:rsidP="00BC6633">
      <w:pPr>
        <w:pStyle w:val="a3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  <w:lang w:val="ru-RU"/>
        </w:rPr>
      </w:pPr>
      <w:r w:rsidRPr="00BC6633">
        <w:rPr>
          <w:bCs/>
          <w:sz w:val="28"/>
          <w:szCs w:val="28"/>
          <w:lang w:val="ru-RU"/>
        </w:rPr>
        <w:t>Обучено 77 клиентов проекта по повышению приверженности АРВТ, вопросам здоровья ЛЖВ. Темы занятий: «</w:t>
      </w:r>
      <w:r w:rsidRPr="00BC6633">
        <w:rPr>
          <w:sz w:val="28"/>
          <w:szCs w:val="28"/>
          <w:lang w:val="ru-RU"/>
        </w:rPr>
        <w:t>Жизнь с ВИЧ. Влияние ВИЧ на организм человека. Медико-социальные потребности ПИН-ЛЖВ», «</w:t>
      </w:r>
      <w:proofErr w:type="spellStart"/>
      <w:r w:rsidRPr="00BC6633">
        <w:rPr>
          <w:sz w:val="28"/>
          <w:szCs w:val="28"/>
          <w:lang w:val="ru-RU"/>
        </w:rPr>
        <w:t>Антиретровирусная</w:t>
      </w:r>
      <w:proofErr w:type="spellEnd"/>
      <w:r w:rsidRPr="00BC6633">
        <w:rPr>
          <w:sz w:val="28"/>
          <w:szCs w:val="28"/>
          <w:lang w:val="ru-RU"/>
        </w:rPr>
        <w:t xml:space="preserve"> терапия: Действие АРВТ; </w:t>
      </w:r>
      <w:proofErr w:type="spellStart"/>
      <w:r w:rsidRPr="00BC6633">
        <w:rPr>
          <w:sz w:val="28"/>
          <w:szCs w:val="28"/>
          <w:lang w:val="ru-RU"/>
        </w:rPr>
        <w:t>резистентность</w:t>
      </w:r>
      <w:proofErr w:type="spellEnd"/>
      <w:r w:rsidRPr="00BC6633">
        <w:rPr>
          <w:sz w:val="28"/>
          <w:szCs w:val="28"/>
          <w:lang w:val="ru-RU"/>
        </w:rPr>
        <w:t>; приверженность», «</w:t>
      </w:r>
      <w:proofErr w:type="spellStart"/>
      <w:r w:rsidRPr="00BC6633">
        <w:rPr>
          <w:sz w:val="28"/>
          <w:szCs w:val="28"/>
          <w:lang w:val="ru-RU"/>
        </w:rPr>
        <w:t>Антиретровирусная</w:t>
      </w:r>
      <w:proofErr w:type="spellEnd"/>
      <w:r w:rsidRPr="00BC6633">
        <w:rPr>
          <w:sz w:val="28"/>
          <w:szCs w:val="28"/>
          <w:lang w:val="ru-RU"/>
        </w:rPr>
        <w:t xml:space="preserve"> терапия: Побочные эффекты; взаимодействие с другими препаратами», «Безопасное поведение при употреблении наркотиков. Рискованные практики», «Профилактика инфекций, передающихся половым путем», «Особенности питания для ПИН-ЛЖВ», «Вирусные гепатиты: Эпидемиология, профилактика и лечение гепатитов</w:t>
      </w:r>
      <w:proofErr w:type="gramStart"/>
      <w:r w:rsidRPr="00BC6633">
        <w:rPr>
          <w:sz w:val="28"/>
          <w:szCs w:val="28"/>
          <w:lang w:val="ru-RU"/>
        </w:rPr>
        <w:t xml:space="preserve"> В</w:t>
      </w:r>
      <w:proofErr w:type="gramEnd"/>
      <w:r w:rsidRPr="00BC6633">
        <w:rPr>
          <w:sz w:val="28"/>
          <w:szCs w:val="28"/>
          <w:lang w:val="ru-RU"/>
        </w:rPr>
        <w:t xml:space="preserve"> и С». Обучение проводилось врачом, психологом и равным консультантом на базе ВРОО «Мария</w:t>
      </w:r>
      <w:proofErr w:type="gramStart"/>
      <w:r w:rsidRPr="00BC6633">
        <w:rPr>
          <w:sz w:val="28"/>
          <w:szCs w:val="28"/>
          <w:lang w:val="ru-RU"/>
        </w:rPr>
        <w:t>»-</w:t>
      </w:r>
      <w:proofErr w:type="gramEnd"/>
      <w:r w:rsidRPr="00BC6633">
        <w:rPr>
          <w:sz w:val="28"/>
          <w:szCs w:val="28"/>
          <w:lang w:val="ru-RU"/>
        </w:rPr>
        <w:t xml:space="preserve">МПН в Ворошиловском районе Волгограда в вечернее время 2 раза в месяц. </w:t>
      </w:r>
    </w:p>
    <w:p w:rsidR="00BC6633" w:rsidRPr="00BC6633" w:rsidRDefault="00BC6633" w:rsidP="00BC6633">
      <w:pPr>
        <w:pStyle w:val="a3"/>
        <w:numPr>
          <w:ilvl w:val="0"/>
          <w:numId w:val="2"/>
        </w:numPr>
        <w:shd w:val="clear" w:color="auto" w:fill="FFFFFF"/>
        <w:spacing w:before="42" w:line="276" w:lineRule="auto"/>
        <w:ind w:right="291"/>
        <w:jc w:val="both"/>
        <w:rPr>
          <w:bCs/>
          <w:sz w:val="28"/>
          <w:szCs w:val="28"/>
          <w:lang w:val="ru-RU"/>
        </w:rPr>
      </w:pPr>
      <w:proofErr w:type="gramStart"/>
      <w:r w:rsidRPr="00BC6633">
        <w:rPr>
          <w:sz w:val="28"/>
          <w:szCs w:val="28"/>
          <w:lang w:val="ru-RU"/>
        </w:rPr>
        <w:t>В результате деятельности проекта повышен уровень информированности среди клиентов проекта по изменению отношения к своим проблемам со стороны</w:t>
      </w:r>
      <w:proofErr w:type="gramEnd"/>
      <w:r w:rsidRPr="00BC6633">
        <w:rPr>
          <w:sz w:val="28"/>
          <w:szCs w:val="28"/>
          <w:lang w:val="ru-RU"/>
        </w:rPr>
        <w:t xml:space="preserve"> здоровья. При опросе 120 клиентов проекта выяснено</w:t>
      </w:r>
      <w:r w:rsidRPr="00BC6633">
        <w:rPr>
          <w:color w:val="000000"/>
          <w:sz w:val="28"/>
          <w:szCs w:val="28"/>
          <w:lang w:val="ru-RU" w:eastAsia="ru-RU"/>
        </w:rPr>
        <w:t xml:space="preserve">, что прием </w:t>
      </w:r>
      <w:proofErr w:type="spellStart"/>
      <w:r w:rsidRPr="00BC6633">
        <w:rPr>
          <w:color w:val="000000"/>
          <w:sz w:val="28"/>
          <w:szCs w:val="28"/>
          <w:lang w:val="ru-RU" w:eastAsia="ru-RU"/>
        </w:rPr>
        <w:t>психоактивных</w:t>
      </w:r>
      <w:proofErr w:type="spellEnd"/>
      <w:r w:rsidRPr="00BC6633">
        <w:rPr>
          <w:color w:val="000000"/>
          <w:sz w:val="28"/>
          <w:szCs w:val="28"/>
          <w:lang w:val="ru-RU" w:eastAsia="ru-RU"/>
        </w:rPr>
        <w:t xml:space="preserve"> веществ негативно влияет на формирование у больных приверженности к АРВТ. </w:t>
      </w:r>
      <w:r w:rsidRPr="00BC6633">
        <w:rPr>
          <w:sz w:val="28"/>
          <w:szCs w:val="28"/>
          <w:lang w:val="ru-RU"/>
        </w:rPr>
        <w:t xml:space="preserve">Среди </w:t>
      </w:r>
      <w:r w:rsidRPr="00BC6633">
        <w:rPr>
          <w:color w:val="000000"/>
          <w:sz w:val="28"/>
          <w:szCs w:val="28"/>
          <w:lang w:val="ru-RU" w:eastAsia="ru-RU"/>
        </w:rPr>
        <w:t xml:space="preserve">80 пациентов (66,6%), которые употребляют в настоящее время наркотики реже 1 раза в месяц высоко приверженных 40 человек (50,0%), 10 человек (12,5%) – умеренно приверженных, 30 человек (37,5%) – </w:t>
      </w:r>
      <w:proofErr w:type="spellStart"/>
      <w:r w:rsidRPr="00BC6633">
        <w:rPr>
          <w:color w:val="000000"/>
          <w:sz w:val="28"/>
          <w:szCs w:val="28"/>
          <w:lang w:val="ru-RU" w:eastAsia="ru-RU"/>
        </w:rPr>
        <w:t>непривержены</w:t>
      </w:r>
      <w:proofErr w:type="spellEnd"/>
      <w:r w:rsidRPr="00BC6633">
        <w:rPr>
          <w:color w:val="000000"/>
          <w:sz w:val="28"/>
          <w:szCs w:val="28"/>
          <w:lang w:val="ru-RU" w:eastAsia="ru-RU"/>
        </w:rPr>
        <w:t xml:space="preserve">. Среди 20 человек (16,7%), которые  употребляют наркотики от 1 раза в месяц до 1 раза в неделю, 10 - умеренно привержены, 10 – </w:t>
      </w:r>
      <w:proofErr w:type="spellStart"/>
      <w:r w:rsidRPr="00BC6633">
        <w:rPr>
          <w:color w:val="000000"/>
          <w:sz w:val="28"/>
          <w:szCs w:val="28"/>
          <w:lang w:val="ru-RU" w:eastAsia="ru-RU"/>
        </w:rPr>
        <w:t>непривержены</w:t>
      </w:r>
      <w:proofErr w:type="spellEnd"/>
      <w:r w:rsidRPr="00BC6633">
        <w:rPr>
          <w:color w:val="000000"/>
          <w:sz w:val="28"/>
          <w:szCs w:val="28"/>
          <w:lang w:val="ru-RU" w:eastAsia="ru-RU"/>
        </w:rPr>
        <w:t xml:space="preserve">. Среди 20 человек (16,7%)  активных  </w:t>
      </w:r>
      <w:proofErr w:type="spellStart"/>
      <w:r w:rsidRPr="00BC6633">
        <w:rPr>
          <w:color w:val="000000"/>
          <w:sz w:val="28"/>
          <w:szCs w:val="28"/>
          <w:lang w:val="ru-RU" w:eastAsia="ru-RU"/>
        </w:rPr>
        <w:t>наркопотребителей</w:t>
      </w:r>
      <w:proofErr w:type="spellEnd"/>
      <w:r w:rsidRPr="00BC6633">
        <w:rPr>
          <w:color w:val="000000"/>
          <w:sz w:val="28"/>
          <w:szCs w:val="28"/>
          <w:lang w:val="ru-RU" w:eastAsia="ru-RU"/>
        </w:rPr>
        <w:t xml:space="preserve">, с частотой потребления наркотиков чаще 1 раза в неделю - все не привержены АРВТ. </w:t>
      </w:r>
      <w:r w:rsidRPr="00BC6633">
        <w:rPr>
          <w:sz w:val="28"/>
          <w:szCs w:val="28"/>
          <w:lang w:val="ru-RU"/>
        </w:rPr>
        <w:t xml:space="preserve">У большинства ВИЧ-инфицированных, обученных на занятиях отмечены изменения отношения к своему здоровью, к приему АРВТ, к снижению </w:t>
      </w:r>
      <w:r w:rsidRPr="00BC6633">
        <w:rPr>
          <w:sz w:val="28"/>
          <w:szCs w:val="28"/>
          <w:lang w:val="ru-RU"/>
        </w:rPr>
        <w:lastRenderedPageBreak/>
        <w:t xml:space="preserve">рискованных практик при употреблении наркотиков и сексуальных контактах. Проектом создана гибкая система индивидуального сопровождения </w:t>
      </w:r>
      <w:proofErr w:type="gramStart"/>
      <w:r w:rsidRPr="00BC6633">
        <w:rPr>
          <w:sz w:val="28"/>
          <w:szCs w:val="28"/>
          <w:lang w:val="ru-RU"/>
        </w:rPr>
        <w:t>ВИЧ-инфицированных</w:t>
      </w:r>
      <w:proofErr w:type="gramEnd"/>
      <w:r w:rsidRPr="00BC6633">
        <w:rPr>
          <w:sz w:val="28"/>
          <w:szCs w:val="28"/>
          <w:lang w:val="ru-RU"/>
        </w:rPr>
        <w:t xml:space="preserve">, находящихся в трудной жизненной ситуации. </w:t>
      </w:r>
      <w:r w:rsidRPr="00BC6633">
        <w:rPr>
          <w:color w:val="333333"/>
          <w:sz w:val="28"/>
          <w:szCs w:val="28"/>
          <w:lang w:val="ru-RU"/>
        </w:rPr>
        <w:t xml:space="preserve">Созданы доверительные отношения между командой и клиентами проекта. Отмечена высокая обращаемость к специалистам проекта. Ближнее окружение клиентов проекта </w:t>
      </w:r>
      <w:proofErr w:type="gramStart"/>
      <w:r w:rsidRPr="00BC6633">
        <w:rPr>
          <w:color w:val="333333"/>
          <w:sz w:val="28"/>
          <w:szCs w:val="28"/>
          <w:lang w:val="ru-RU"/>
        </w:rPr>
        <w:t>вовлечены</w:t>
      </w:r>
      <w:proofErr w:type="gramEnd"/>
      <w:r w:rsidRPr="00BC6633">
        <w:rPr>
          <w:color w:val="333333"/>
          <w:sz w:val="28"/>
          <w:szCs w:val="28"/>
          <w:lang w:val="ru-RU"/>
        </w:rPr>
        <w:t xml:space="preserve"> в проект.</w:t>
      </w:r>
    </w:p>
    <w:p w:rsidR="009C6652" w:rsidRPr="00BC6633" w:rsidRDefault="009C6652" w:rsidP="00BC66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6652" w:rsidRPr="00BC6633" w:rsidSect="009C6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01278"/>
    <w:multiLevelType w:val="hybridMultilevel"/>
    <w:tmpl w:val="D12CFA34"/>
    <w:lvl w:ilvl="0" w:tplc="39C825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BB70B8"/>
    <w:multiLevelType w:val="hybridMultilevel"/>
    <w:tmpl w:val="9BD4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6633"/>
    <w:rsid w:val="009C6652"/>
    <w:rsid w:val="00BC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633"/>
    <w:pPr>
      <w:tabs>
        <w:tab w:val="left" w:pos="0"/>
      </w:tabs>
      <w:spacing w:before="120"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744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2020-06-13T11:10:00Z</dcterms:created>
  <dcterms:modified xsi:type="dcterms:W3CDTF">2020-06-13T11:17:00Z</dcterms:modified>
</cp:coreProperties>
</file>